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C60D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C60D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A7DD8B7" w:rsidR="00D1317C" w:rsidRDefault="00D1317C"/>
    <w:p w14:paraId="48EFD5B2" w14:textId="33E5F930" w:rsidR="007C60D4" w:rsidRDefault="007C60D4"/>
    <w:p w14:paraId="18957304" w14:textId="386A2C5B" w:rsidR="007C60D4" w:rsidRDefault="007C60D4"/>
    <w:p w14:paraId="5C3478F9" w14:textId="6411C118" w:rsidR="007C60D4" w:rsidRDefault="007C60D4"/>
    <w:p w14:paraId="1829B15A" w14:textId="1285984C" w:rsidR="007C60D4" w:rsidRDefault="007C60D4"/>
    <w:p w14:paraId="2A3063D8" w14:textId="1D730CD8" w:rsidR="007C60D4" w:rsidRDefault="007C60D4"/>
    <w:p w14:paraId="61C076DC" w14:textId="2F9CBF33" w:rsidR="007C60D4" w:rsidRDefault="007C60D4"/>
    <w:p w14:paraId="2C38BEC8" w14:textId="77777777" w:rsidR="007C60D4" w:rsidRPr="007C60D4" w:rsidRDefault="007C60D4" w:rsidP="007C60D4">
      <w:pPr>
        <w:spacing w:before="0"/>
        <w:rPr>
          <w:rFonts w:cstheme="minorHAnsi"/>
          <w:b/>
          <w:bCs/>
          <w:kern w:val="2"/>
          <w14:ligatures w14:val="standardContextual"/>
        </w:rPr>
      </w:pPr>
      <w:r w:rsidRPr="007C60D4">
        <w:rPr>
          <w:rFonts w:cstheme="minorHAnsi"/>
          <w:b/>
          <w:bCs/>
          <w:kern w:val="2"/>
          <w14:ligatures w14:val="standardContextual"/>
        </w:rPr>
        <w:lastRenderedPageBreak/>
        <w:t>Klauzula informacyjna dotycząca przetwarzania danych osobowych</w:t>
      </w:r>
    </w:p>
    <w:p w14:paraId="17FBCFBB" w14:textId="77777777" w:rsidR="007C60D4" w:rsidRPr="007C60D4" w:rsidRDefault="007C60D4" w:rsidP="007C60D4">
      <w:pPr>
        <w:spacing w:before="0"/>
        <w:rPr>
          <w:rFonts w:cstheme="minorHAnsi"/>
          <w:kern w:val="2"/>
          <w14:ligatures w14:val="standardContextual"/>
        </w:rPr>
      </w:pPr>
      <w:r w:rsidRPr="007C60D4">
        <w:rPr>
          <w:rFonts w:cstheme="minorHAnsi"/>
          <w:kern w:val="2"/>
          <w14:ligatures w14:val="standardContextual"/>
        </w:rPr>
        <w:br/>
        <w:t>W związku z rozpoczęciem stosowania z dniem 25 maja 2018 r. Rozporządzenia</w:t>
      </w:r>
      <w:r w:rsidRPr="007C60D4">
        <w:rPr>
          <w:rFonts w:cstheme="minorHAnsi"/>
          <w:kern w:val="2"/>
          <w14:ligatures w14:val="standardContextual"/>
        </w:rPr>
        <w:br/>
        <w:t>Parlamentu Europejskiego i Rady (UE) 2016/679 z 27 kwietnia 2016 r. w sprawie</w:t>
      </w:r>
      <w:r w:rsidRPr="007C60D4">
        <w:rPr>
          <w:rFonts w:cstheme="minorHAnsi"/>
          <w:kern w:val="2"/>
          <w14:ligatures w14:val="standardContextual"/>
        </w:rPr>
        <w:br/>
        <w:t>ochrony osób fizycznych w związku z przetwarzaniem danych osobowych i w sprawie</w:t>
      </w:r>
      <w:r w:rsidRPr="007C60D4">
        <w:rPr>
          <w:rFonts w:cstheme="minorHAnsi"/>
          <w:kern w:val="2"/>
          <w14:ligatures w14:val="standardContextual"/>
        </w:rPr>
        <w:br/>
        <w:t>swobodnego przepływu takich danych oraz uchylenia dyrektywy 95/46/WE (ogólne</w:t>
      </w:r>
      <w:r w:rsidRPr="007C60D4">
        <w:rPr>
          <w:rFonts w:cstheme="minorHAnsi"/>
          <w:kern w:val="2"/>
          <w14:ligatures w14:val="standardContextual"/>
        </w:rPr>
        <w:br/>
        <w:t>rozporządzenie o ochronie danych, dalej: RODO) informujemy, iż:</w:t>
      </w:r>
      <w:r w:rsidRPr="007C60D4">
        <w:rPr>
          <w:rFonts w:cstheme="minorHAnsi"/>
          <w:kern w:val="2"/>
          <w14:ligatures w14:val="standardContextual"/>
        </w:rPr>
        <w:br/>
        <w:t>1. Administratorem Pani/Pana danych osobowych jest Gminny Ośrodek Pomocy Społecznej w Lubaniu, Lubanie 28A, 87-732 Lubanie reprezentowany przez Kierownika Gminnego Ośrodka Pomocy Społecznej w Lubaniu (nr tel.: 54 251 34 13, adres e-mail: gops_lubanie@op.pl).</w:t>
      </w:r>
      <w:r w:rsidRPr="007C60D4">
        <w:rPr>
          <w:rFonts w:cstheme="minorHAnsi"/>
          <w:kern w:val="2"/>
          <w14:ligatures w14:val="standardContextual"/>
        </w:rPr>
        <w:br/>
        <w:t>2. Kontakt z Inspektorem Danych Osobowych: ……………………</w:t>
      </w:r>
      <w:r w:rsidRPr="007C60D4">
        <w:rPr>
          <w:rFonts w:cstheme="minorHAnsi"/>
          <w:kern w:val="2"/>
          <w14:ligatures w14:val="standardContextual"/>
        </w:rPr>
        <w:br/>
        <w:t>3. Dane osobowe wnioskodawcy oraz członków pozostających we wspólnym gospodarstwie</w:t>
      </w:r>
      <w:r w:rsidRPr="007C60D4">
        <w:rPr>
          <w:rFonts w:cstheme="minorHAnsi"/>
          <w:kern w:val="2"/>
          <w14:ligatures w14:val="standardContextual"/>
        </w:rPr>
        <w:br/>
        <w:t>domowym przetwarzane będą na podstawie art. 29 ust. 1 ustawa z dnia 28.11.2003 r. o</w:t>
      </w:r>
      <w:r w:rsidRPr="007C60D4">
        <w:rPr>
          <w:rFonts w:cstheme="minorHAnsi"/>
          <w:kern w:val="2"/>
          <w14:ligatures w14:val="standardContextual"/>
        </w:rPr>
        <w:br/>
        <w:t>świadczeniach rodzinnych (</w:t>
      </w:r>
      <w:proofErr w:type="spellStart"/>
      <w:r w:rsidRPr="007C60D4">
        <w:rPr>
          <w:rFonts w:cstheme="minorHAnsi"/>
          <w:kern w:val="2"/>
          <w14:ligatures w14:val="standardContextual"/>
        </w:rPr>
        <w:t>t.j</w:t>
      </w:r>
      <w:proofErr w:type="spellEnd"/>
      <w:r w:rsidRPr="007C60D4">
        <w:rPr>
          <w:rFonts w:cstheme="minorHAnsi"/>
          <w:kern w:val="2"/>
          <w14:ligatures w14:val="standardContextual"/>
        </w:rPr>
        <w:t>. Dz. U. z 2022 r. poz. 1265 ze zm.) w związku z art. 411 ust.</w:t>
      </w:r>
      <w:r w:rsidRPr="007C60D4">
        <w:rPr>
          <w:rFonts w:cstheme="minorHAnsi"/>
          <w:kern w:val="2"/>
          <w14:ligatures w14:val="standardContextual"/>
        </w:rPr>
        <w:br/>
        <w:t>10n pkt. 2 ustawy z dnia 27.04.2001 r. Prawo ochrony środowiska (</w:t>
      </w:r>
      <w:proofErr w:type="spellStart"/>
      <w:r w:rsidRPr="007C60D4">
        <w:rPr>
          <w:rFonts w:cstheme="minorHAnsi"/>
          <w:kern w:val="2"/>
          <w14:ligatures w14:val="standardContextual"/>
        </w:rPr>
        <w:t>t.j</w:t>
      </w:r>
      <w:proofErr w:type="spellEnd"/>
      <w:r w:rsidRPr="007C60D4">
        <w:rPr>
          <w:rFonts w:cstheme="minorHAnsi"/>
          <w:kern w:val="2"/>
          <w14:ligatures w14:val="standardContextual"/>
        </w:rPr>
        <w:t>. Dz. U. z 2022 r. poz.</w:t>
      </w:r>
      <w:r w:rsidRPr="007C60D4">
        <w:rPr>
          <w:rFonts w:cstheme="minorHAnsi"/>
          <w:kern w:val="2"/>
          <w14:ligatures w14:val="standardContextual"/>
        </w:rPr>
        <w:br/>
        <w:t>2687 ze zm.) oraz art. 20 ust. 3 ustawy z dnia 15 grudnia 2022 r. o szczególnej ochronie</w:t>
      </w:r>
      <w:r w:rsidRPr="007C60D4">
        <w:rPr>
          <w:rFonts w:cstheme="minorHAnsi"/>
          <w:kern w:val="2"/>
          <w14:ligatures w14:val="standardContextual"/>
        </w:rPr>
        <w:br/>
        <w:t>niektórych odbiorców paliw gazowych w 2023 r. w związku z sytuacją na rynku gazu (Dz. U.</w:t>
      </w:r>
      <w:r w:rsidRPr="007C60D4">
        <w:rPr>
          <w:rFonts w:cstheme="minorHAnsi"/>
          <w:kern w:val="2"/>
          <w14:ligatures w14:val="standardContextual"/>
        </w:rPr>
        <w:br/>
        <w:t>poz. 2687) w celu prowadzenia postępowania w sprawie dotyczącej refundacji podatku VAT</w:t>
      </w:r>
      <w:r w:rsidRPr="007C60D4">
        <w:rPr>
          <w:rFonts w:cstheme="minorHAnsi"/>
          <w:kern w:val="2"/>
          <w14:ligatures w14:val="standardContextual"/>
        </w:rPr>
        <w:br/>
        <w:t>4. W związku z przetwarzaniem danych w celach wskazanych w pkt 3, Pani/Pana dane</w:t>
      </w:r>
      <w:r w:rsidRPr="007C60D4">
        <w:rPr>
          <w:rFonts w:cstheme="minorHAnsi"/>
          <w:kern w:val="2"/>
          <w14:ligatures w14:val="standardContextual"/>
        </w:rPr>
        <w:br/>
        <w:t>osobowe mogą być udostępniane innym odbiorcom lub kategoriom odbiorców danych</w:t>
      </w:r>
      <w:r w:rsidRPr="007C60D4">
        <w:rPr>
          <w:rFonts w:cstheme="minorHAnsi"/>
          <w:kern w:val="2"/>
          <w14:ligatures w14:val="standardContextual"/>
        </w:rPr>
        <w:br/>
        <w:t>osobowych. Odbiorcami Pani/Pana danych osobowych mogą być tylko podmioty uprawnione</w:t>
      </w:r>
      <w:r w:rsidRPr="007C60D4">
        <w:rPr>
          <w:rFonts w:cstheme="minorHAnsi"/>
          <w:kern w:val="2"/>
          <w14:ligatures w14:val="standardContextual"/>
        </w:rPr>
        <w:br/>
        <w:t>do odbioru Pani/Pana danych, w uzasadnionych przypadkach i tylko na podstawie</w:t>
      </w:r>
      <w:r w:rsidRPr="007C60D4">
        <w:rPr>
          <w:rFonts w:cstheme="minorHAnsi"/>
          <w:kern w:val="2"/>
          <w14:ligatures w14:val="standardContextual"/>
        </w:rPr>
        <w:br/>
        <w:t>odpowiednich przepisów prawa.</w:t>
      </w:r>
      <w:r w:rsidRPr="007C60D4">
        <w:rPr>
          <w:rFonts w:cstheme="minorHAnsi"/>
          <w:kern w:val="2"/>
          <w14:ligatures w14:val="standardContextual"/>
        </w:rPr>
        <w:br/>
        <w:t>5. Pani/Pana dane osobowe będą przetwarzane na podstawie przepisów prawa, przez okres</w:t>
      </w:r>
      <w:r w:rsidRPr="007C60D4">
        <w:rPr>
          <w:rFonts w:cstheme="minorHAnsi"/>
          <w:kern w:val="2"/>
          <w14:ligatures w14:val="standardContextual"/>
        </w:rPr>
        <w:br/>
        <w:t>niezbędny do realizacji celów przetwarzania wskazanych w pkt 3, lecz nie krócej niż okres</w:t>
      </w:r>
      <w:r w:rsidRPr="007C60D4">
        <w:rPr>
          <w:rFonts w:cstheme="minorHAnsi"/>
          <w:kern w:val="2"/>
          <w14:ligatures w14:val="standardContextual"/>
        </w:rPr>
        <w:br/>
        <w:t>wskazany w przepisach o archiwizacji.</w:t>
      </w:r>
      <w:r w:rsidRPr="007C60D4">
        <w:rPr>
          <w:rFonts w:cstheme="minorHAnsi"/>
          <w:kern w:val="2"/>
          <w14:ligatures w14:val="standardContextual"/>
        </w:rPr>
        <w:br/>
        <w:t>6. W związku z przetwarzaniem w Gminnym Ośrodku Pomocy Społecznej w Lubaniu, Pani/Pana danych osobowych, przysługuje Pani/Panu prawo do:</w:t>
      </w:r>
      <w:r w:rsidRPr="007C60D4">
        <w:rPr>
          <w:rFonts w:cstheme="minorHAnsi"/>
          <w:kern w:val="2"/>
          <w14:ligatures w14:val="standardContextual"/>
        </w:rPr>
        <w:br/>
        <w:t>1) dostępu do treści swoich danych, na podstawie art. 15 RODO;</w:t>
      </w:r>
      <w:r w:rsidRPr="007C60D4">
        <w:rPr>
          <w:rFonts w:cstheme="minorHAnsi"/>
          <w:kern w:val="2"/>
          <w14:ligatures w14:val="standardContextual"/>
        </w:rPr>
        <w:br/>
        <w:t>2) sprostowania danych, na podstawie art. 16 RODO;</w:t>
      </w:r>
      <w:r w:rsidRPr="007C60D4">
        <w:rPr>
          <w:rFonts w:cstheme="minorHAnsi"/>
          <w:kern w:val="2"/>
          <w14:ligatures w14:val="standardContextual"/>
        </w:rPr>
        <w:br/>
        <w:t>3) ograniczenia przetwarzania danych, na podstawie art. 18 RODO;</w:t>
      </w:r>
      <w:r w:rsidRPr="007C60D4">
        <w:rPr>
          <w:rFonts w:cstheme="minorHAnsi"/>
          <w:kern w:val="2"/>
          <w14:ligatures w14:val="standardContextual"/>
        </w:rPr>
        <w:br/>
        <w:t>7. Jeśli uzna Pani/Pan, iż przetwarzanie Pani/Pana danych osobowych w Gminnym Ośrodku Pomocy Społecznej w Lubaniu narusza przepisy RODO, przysługuje Pani/Panu prawo do</w:t>
      </w:r>
      <w:r w:rsidRPr="007C60D4">
        <w:rPr>
          <w:rFonts w:cstheme="minorHAnsi"/>
          <w:kern w:val="2"/>
          <w14:ligatures w14:val="standardContextual"/>
        </w:rPr>
        <w:br/>
        <w:t>wniesienia skargi do Prezesa Urzędu Ochrony Danych Osobowych.</w:t>
      </w:r>
    </w:p>
    <w:p w14:paraId="325D00F1" w14:textId="77777777" w:rsidR="007C60D4" w:rsidRPr="007C60D4" w:rsidRDefault="007C60D4" w:rsidP="007C60D4">
      <w:pPr>
        <w:spacing w:before="0"/>
        <w:rPr>
          <w:rFonts w:cstheme="minorHAnsi"/>
          <w:kern w:val="2"/>
          <w14:ligatures w14:val="standardContextual"/>
        </w:rPr>
      </w:pPr>
      <w:r w:rsidRPr="007C60D4">
        <w:rPr>
          <w:rFonts w:cstheme="minorHAnsi"/>
          <w:kern w:val="2"/>
          <w14:ligatures w14:val="standardContextual"/>
        </w:rPr>
        <w:br/>
        <w:t>Potwierdzam, że zapoznałam/em się z klauzulą informacyjną dotyczącą przetwarzania</w:t>
      </w:r>
      <w:r w:rsidRPr="007C60D4">
        <w:rPr>
          <w:rFonts w:cstheme="minorHAnsi"/>
          <w:kern w:val="2"/>
          <w14:ligatures w14:val="standardContextual"/>
        </w:rPr>
        <w:br/>
        <w:t>danych osobowych:</w:t>
      </w:r>
    </w:p>
    <w:p w14:paraId="34F9E662" w14:textId="77777777" w:rsidR="007C60D4" w:rsidRPr="007C60D4" w:rsidRDefault="007C60D4" w:rsidP="007C60D4">
      <w:pPr>
        <w:spacing w:before="0"/>
        <w:rPr>
          <w:rFonts w:cstheme="minorHAnsi"/>
          <w:kern w:val="2"/>
          <w14:ligatures w14:val="standardContextual"/>
        </w:rPr>
      </w:pPr>
      <w:r w:rsidRPr="007C60D4">
        <w:rPr>
          <w:rFonts w:cstheme="minorHAnsi"/>
          <w:kern w:val="2"/>
          <w14:ligatures w14:val="standardContextual"/>
        </w:rPr>
        <w:br/>
        <w:t>...................................</w:t>
      </w:r>
    </w:p>
    <w:p w14:paraId="7208065B" w14:textId="77777777" w:rsidR="007C60D4" w:rsidRPr="007C60D4" w:rsidRDefault="007C60D4" w:rsidP="007C60D4">
      <w:pPr>
        <w:spacing w:before="0"/>
        <w:rPr>
          <w:rFonts w:cstheme="minorHAnsi"/>
          <w:kern w:val="2"/>
          <w14:ligatures w14:val="standardContextual"/>
        </w:rPr>
      </w:pPr>
      <w:r w:rsidRPr="007C60D4">
        <w:rPr>
          <w:rFonts w:cstheme="minorHAnsi"/>
          <w:kern w:val="2"/>
          <w14:ligatures w14:val="standardContextual"/>
        </w:rPr>
        <w:t>podpis</w:t>
      </w:r>
    </w:p>
    <w:p w14:paraId="2B5FC2DF" w14:textId="77777777" w:rsidR="007C60D4" w:rsidRPr="007C60D4" w:rsidRDefault="007C60D4" w:rsidP="007C60D4">
      <w:pPr>
        <w:rPr>
          <w:rFonts w:cstheme="minorHAnsi"/>
        </w:rPr>
      </w:pPr>
    </w:p>
    <w:sectPr w:rsidR="007C60D4" w:rsidRPr="007C60D4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EC77" w14:textId="77777777" w:rsidR="009A61D1" w:rsidRDefault="009A61D1">
      <w:pPr>
        <w:spacing w:before="0" w:after="0" w:line="240" w:lineRule="auto"/>
      </w:pPr>
      <w:r>
        <w:separator/>
      </w:r>
    </w:p>
  </w:endnote>
  <w:endnote w:type="continuationSeparator" w:id="0">
    <w:p w14:paraId="090304D7" w14:textId="77777777" w:rsidR="009A61D1" w:rsidRDefault="009A6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3A1F" w14:textId="77777777" w:rsidR="009A61D1" w:rsidRDefault="009A61D1">
      <w:pPr>
        <w:spacing w:before="0" w:after="0" w:line="240" w:lineRule="auto"/>
      </w:pPr>
      <w:r>
        <w:separator/>
      </w:r>
    </w:p>
  </w:footnote>
  <w:footnote w:type="continuationSeparator" w:id="0">
    <w:p w14:paraId="32435CE0" w14:textId="77777777" w:rsidR="009A61D1" w:rsidRDefault="009A6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7C60D4"/>
    <w:rsid w:val="009A61D1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Kamila Holtyn</cp:lastModifiedBy>
  <cp:revision>2</cp:revision>
  <dcterms:created xsi:type="dcterms:W3CDTF">2023-03-21T17:55:00Z</dcterms:created>
  <dcterms:modified xsi:type="dcterms:W3CDTF">2023-03-21T17:55:00Z</dcterms:modified>
</cp:coreProperties>
</file>